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7A1EF" w14:textId="77777777" w:rsidR="00316418" w:rsidRDefault="00316418" w:rsidP="00316418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7E321A75" w:rsidR="00474F67" w:rsidRPr="00692A45" w:rsidRDefault="00474F67" w:rsidP="00474F67">
      <w:pPr>
        <w:pStyle w:val="Heading1"/>
      </w:pPr>
      <w:r w:rsidRPr="00692A45">
        <w:t xml:space="preserve">Worksheet </w:t>
      </w:r>
      <w:r w:rsidR="00135C88">
        <w:t>2</w:t>
      </w:r>
      <w:r w:rsidRPr="00692A45">
        <w:t xml:space="preserve">: </w:t>
      </w:r>
      <w:r w:rsidR="00305E9C">
        <w:t>Types of</w:t>
      </w:r>
      <w:r w:rsidR="00B51634">
        <w:t xml:space="preserve"> law</w:t>
      </w:r>
      <w:r w:rsidR="001412FE" w:rsidRPr="00692A45">
        <w:t xml:space="preserve"> (</w:t>
      </w:r>
      <w:r w:rsidR="001412FE">
        <w:t>tutor</w:t>
      </w:r>
      <w:r w:rsidR="001412FE" w:rsidRPr="00692A45">
        <w:t>)</w:t>
      </w:r>
    </w:p>
    <w:p w14:paraId="155363D0" w14:textId="4C8423C1" w:rsidR="00456500" w:rsidRDefault="00B51634" w:rsidP="00B51634">
      <w:pPr>
        <w:pStyle w:val="ListParagraph"/>
        <w:numPr>
          <w:ilvl w:val="0"/>
          <w:numId w:val="37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Health and safety in the workplace is covered by both criminal and civil law.</w:t>
      </w:r>
      <w:r w:rsidR="00305E9C">
        <w:rPr>
          <w:rFonts w:cs="Arial"/>
          <w:szCs w:val="22"/>
        </w:rPr>
        <w:t xml:space="preserve"> Can you briefly define each one?</w:t>
      </w:r>
    </w:p>
    <w:p w14:paraId="1E3D6B6C" w14:textId="77777777" w:rsidR="00A95FBA" w:rsidRPr="00A95FBA" w:rsidRDefault="00A95FBA" w:rsidP="00B51634">
      <w:pPr>
        <w:pStyle w:val="ListParagraph"/>
        <w:ind w:left="360"/>
        <w:rPr>
          <w:rFonts w:cs="Arial"/>
          <w:szCs w:val="22"/>
        </w:rPr>
      </w:pPr>
    </w:p>
    <w:p w14:paraId="7AA0DECE" w14:textId="0901CD55" w:rsidR="00DE35D9" w:rsidRPr="00456500" w:rsidRDefault="00305E9C" w:rsidP="00B51634">
      <w:pPr>
        <w:pStyle w:val="trt0xe"/>
        <w:numPr>
          <w:ilvl w:val="0"/>
          <w:numId w:val="36"/>
        </w:numPr>
        <w:shd w:val="clear" w:color="auto" w:fill="FFFFFF"/>
        <w:tabs>
          <w:tab w:val="clear" w:pos="720"/>
          <w:tab w:val="num" w:pos="360"/>
        </w:tabs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Criminal law enforces a code of conduct, and the state can punish breaches of that conduct.</w:t>
      </w:r>
    </w:p>
    <w:p w14:paraId="0890808C" w14:textId="0280540C" w:rsidR="00DE35D9" w:rsidRPr="00456500" w:rsidRDefault="00305E9C" w:rsidP="00B51634">
      <w:pPr>
        <w:pStyle w:val="trt0xe"/>
        <w:numPr>
          <w:ilvl w:val="0"/>
          <w:numId w:val="36"/>
        </w:numPr>
        <w:shd w:val="clear" w:color="auto" w:fill="FFFFFF"/>
        <w:tabs>
          <w:tab w:val="clear" w:pos="720"/>
          <w:tab w:val="num" w:pos="360"/>
        </w:tabs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Civil law</w:t>
      </w:r>
      <w:r w:rsidR="00F52332">
        <w:rPr>
          <w:rFonts w:ascii="Arial" w:hAnsi="Arial" w:cs="Arial"/>
          <w:color w:val="FF0000"/>
          <w:sz w:val="22"/>
          <w:szCs w:val="22"/>
        </w:rPr>
        <w:t xml:space="preserve"> allows an individual who has suffered harm to claim compensation or seek an injunction to prevent further harm.</w:t>
      </w:r>
    </w:p>
    <w:p w14:paraId="4B3B07D0" w14:textId="10251380" w:rsidR="00306E16" w:rsidRDefault="00306E16" w:rsidP="00F52332">
      <w:pPr>
        <w:pStyle w:val="trt0xe"/>
        <w:shd w:val="clear" w:color="auto" w:fill="FFFFFF"/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</w:p>
    <w:p w14:paraId="2910EB61" w14:textId="77777777" w:rsidR="00456500" w:rsidRDefault="00456500" w:rsidP="00B51634">
      <w:pPr>
        <w:rPr>
          <w:rFonts w:cs="Arial"/>
          <w:szCs w:val="22"/>
        </w:rPr>
      </w:pPr>
    </w:p>
    <w:p w14:paraId="0922C394" w14:textId="77777777" w:rsidR="00456500" w:rsidRDefault="00456500" w:rsidP="00B51634">
      <w:pPr>
        <w:rPr>
          <w:rFonts w:cs="Arial"/>
          <w:szCs w:val="22"/>
        </w:rPr>
      </w:pPr>
    </w:p>
    <w:p w14:paraId="661917F2" w14:textId="453A3399" w:rsidR="001412FE" w:rsidRPr="00A95FBA" w:rsidRDefault="00F52332" w:rsidP="00B51634">
      <w:pPr>
        <w:pStyle w:val="trt0xe"/>
        <w:numPr>
          <w:ilvl w:val="0"/>
          <w:numId w:val="37"/>
        </w:numPr>
        <w:shd w:val="clear" w:color="auto" w:fill="FFFFFF"/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is the difference between common law and statute law?</w:t>
      </w:r>
    </w:p>
    <w:p w14:paraId="7AC60DD8" w14:textId="77777777" w:rsidR="001412FE" w:rsidRPr="00456500" w:rsidRDefault="001412FE" w:rsidP="00B51634">
      <w:pPr>
        <w:rPr>
          <w:rFonts w:cs="Arial"/>
          <w:color w:val="FF0000"/>
        </w:rPr>
      </w:pPr>
    </w:p>
    <w:p w14:paraId="5E5C4AF3" w14:textId="4F843495" w:rsidR="00306E16" w:rsidRPr="00456500" w:rsidRDefault="00F52332" w:rsidP="00B51634">
      <w:pPr>
        <w:pStyle w:val="trt0xe"/>
        <w:numPr>
          <w:ilvl w:val="0"/>
          <w:numId w:val="35"/>
        </w:numPr>
        <w:shd w:val="clear" w:color="auto" w:fill="FFFFFF"/>
        <w:tabs>
          <w:tab w:val="clear" w:pos="720"/>
          <w:tab w:val="num" w:pos="360"/>
        </w:tabs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Common law is developed by courts over time</w:t>
      </w:r>
      <w:r w:rsidR="007B0BCF">
        <w:rPr>
          <w:rFonts w:ascii="Arial" w:hAnsi="Arial" w:cs="Arial"/>
          <w:color w:val="FF0000"/>
          <w:sz w:val="22"/>
          <w:szCs w:val="22"/>
        </w:rPr>
        <w:t xml:space="preserve"> based on precedent.</w:t>
      </w:r>
      <w:r w:rsidR="001412FE" w:rsidRPr="00456500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398AD49" w14:textId="460F8C4E" w:rsidR="00F52332" w:rsidRPr="00F52332" w:rsidRDefault="00F52332" w:rsidP="00F52332">
      <w:pPr>
        <w:pStyle w:val="trt0xe"/>
        <w:numPr>
          <w:ilvl w:val="0"/>
          <w:numId w:val="35"/>
        </w:numPr>
        <w:shd w:val="clear" w:color="auto" w:fill="FFFFFF"/>
        <w:tabs>
          <w:tab w:val="clear" w:pos="720"/>
          <w:tab w:val="num" w:pos="360"/>
        </w:tabs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Statute law is written down, and failure to comply is normally a criminal offence.</w:t>
      </w:r>
    </w:p>
    <w:p w14:paraId="65EF5968" w14:textId="5D867708" w:rsidR="001412FE" w:rsidRPr="00456500" w:rsidRDefault="001412FE" w:rsidP="00F52332">
      <w:pPr>
        <w:pStyle w:val="trt0xe"/>
        <w:shd w:val="clear" w:color="auto" w:fill="FFFFFF"/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80523" w14:textId="77777777" w:rsidR="001A32DA" w:rsidRDefault="001A32DA">
      <w:pPr>
        <w:spacing w:before="0" w:after="0"/>
      </w:pPr>
      <w:r>
        <w:separator/>
      </w:r>
    </w:p>
  </w:endnote>
  <w:endnote w:type="continuationSeparator" w:id="0">
    <w:p w14:paraId="4E12ED01" w14:textId="77777777" w:rsidR="001A32DA" w:rsidRDefault="001A32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8781B" w14:textId="77777777" w:rsidR="00494514" w:rsidRDefault="004945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66478D9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4384" behindDoc="1" locked="0" layoutInCell="1" allowOverlap="0" wp14:anchorId="2FEBA558" wp14:editId="250ECA69">
          <wp:simplePos x="0" y="0"/>
          <wp:positionH relativeFrom="margin">
            <wp:posOffset>8179248</wp:posOffset>
          </wp:positionH>
          <wp:positionV relativeFrom="margin">
            <wp:posOffset>5431155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28593C">
      <w:br/>
      <w:t xml:space="preserve">                                                                                          © </w:t>
    </w:r>
    <w:r w:rsidR="003D3FC2" w:rsidRPr="003D3FC2">
      <w:t>City &amp; Guilds Limited</w:t>
    </w:r>
    <w:r w:rsidR="0028593C">
      <w:t>. All rights reserved.</w:t>
    </w:r>
    <w:r w:rsidR="0028593C">
      <w:br/>
    </w:r>
    <w:r w:rsidR="0028593C">
      <w:rPr>
        <w:rFonts w:eastAsia="Calibri"/>
        <w:noProof/>
      </w:rPr>
      <w:t xml:space="preserve">                                                                                  ‘T-LEVELS’ is a registered trade mark of the Department for Education.</w:t>
    </w:r>
    <w:r w:rsidR="0028593C">
      <w:rPr>
        <w:rFonts w:eastAsia="Calibri"/>
        <w:noProof/>
      </w:rPr>
      <w:br/>
      <w:t xml:space="preserve">                                                           ‘T Level’ is a registered trade mark of the Institute for Apprenticeships and Technical Education.</w:t>
    </w:r>
    <w:r w:rsidR="0028593C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D7F39" w14:textId="77777777" w:rsidR="00494514" w:rsidRDefault="00494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0EC87" w14:textId="77777777" w:rsidR="001A32DA" w:rsidRDefault="001A32DA">
      <w:pPr>
        <w:spacing w:before="0" w:after="0"/>
      </w:pPr>
      <w:r>
        <w:separator/>
      </w:r>
    </w:p>
  </w:footnote>
  <w:footnote w:type="continuationSeparator" w:id="0">
    <w:p w14:paraId="67B24E25" w14:textId="77777777" w:rsidR="001A32DA" w:rsidRDefault="001A32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B70C6" w14:textId="77777777" w:rsidR="00494514" w:rsidRDefault="00494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C308ADE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3360" behindDoc="0" locked="0" layoutInCell="1" allowOverlap="1" wp14:anchorId="2789A138" wp14:editId="1E80955D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580CC" w14:textId="77777777" w:rsidR="00494514" w:rsidRDefault="00494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DA27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F3427D"/>
    <w:multiLevelType w:val="hybridMultilevel"/>
    <w:tmpl w:val="A69C5E52"/>
    <w:lvl w:ilvl="0" w:tplc="DD6867A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26CAF"/>
    <w:multiLevelType w:val="multilevel"/>
    <w:tmpl w:val="8F46E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2A2DEE"/>
    <w:multiLevelType w:val="multilevel"/>
    <w:tmpl w:val="9852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34880">
    <w:abstractNumId w:val="5"/>
  </w:num>
  <w:num w:numId="2" w16cid:durableId="443693026">
    <w:abstractNumId w:val="17"/>
  </w:num>
  <w:num w:numId="3" w16cid:durableId="1387680771">
    <w:abstractNumId w:val="24"/>
  </w:num>
  <w:num w:numId="4" w16cid:durableId="131027049">
    <w:abstractNumId w:val="19"/>
  </w:num>
  <w:num w:numId="5" w16cid:durableId="921834582">
    <w:abstractNumId w:val="8"/>
  </w:num>
  <w:num w:numId="6" w16cid:durableId="1002320801">
    <w:abstractNumId w:val="18"/>
  </w:num>
  <w:num w:numId="7" w16cid:durableId="970785966">
    <w:abstractNumId w:val="8"/>
  </w:num>
  <w:num w:numId="8" w16cid:durableId="1714578046">
    <w:abstractNumId w:val="2"/>
  </w:num>
  <w:num w:numId="9" w16cid:durableId="1166358849">
    <w:abstractNumId w:val="8"/>
    <w:lvlOverride w:ilvl="0">
      <w:startOverride w:val="1"/>
    </w:lvlOverride>
  </w:num>
  <w:num w:numId="10" w16cid:durableId="984702060">
    <w:abstractNumId w:val="20"/>
  </w:num>
  <w:num w:numId="11" w16cid:durableId="871117859">
    <w:abstractNumId w:val="16"/>
  </w:num>
  <w:num w:numId="12" w16cid:durableId="630597852">
    <w:abstractNumId w:val="6"/>
  </w:num>
  <w:num w:numId="13" w16cid:durableId="1505510694">
    <w:abstractNumId w:val="15"/>
  </w:num>
  <w:num w:numId="14" w16cid:durableId="65887631">
    <w:abstractNumId w:val="21"/>
  </w:num>
  <w:num w:numId="15" w16cid:durableId="830029291">
    <w:abstractNumId w:val="13"/>
  </w:num>
  <w:num w:numId="16" w16cid:durableId="1831368047">
    <w:abstractNumId w:val="7"/>
  </w:num>
  <w:num w:numId="17" w16cid:durableId="963313782">
    <w:abstractNumId w:val="26"/>
  </w:num>
  <w:num w:numId="18" w16cid:durableId="1365860016">
    <w:abstractNumId w:val="27"/>
  </w:num>
  <w:num w:numId="19" w16cid:durableId="480266984">
    <w:abstractNumId w:val="4"/>
  </w:num>
  <w:num w:numId="20" w16cid:durableId="1242637796">
    <w:abstractNumId w:val="3"/>
  </w:num>
  <w:num w:numId="21" w16cid:durableId="756053940">
    <w:abstractNumId w:val="11"/>
  </w:num>
  <w:num w:numId="22" w16cid:durableId="1068771922">
    <w:abstractNumId w:val="11"/>
    <w:lvlOverride w:ilvl="0">
      <w:startOverride w:val="1"/>
    </w:lvlOverride>
  </w:num>
  <w:num w:numId="23" w16cid:durableId="828255509">
    <w:abstractNumId w:val="25"/>
  </w:num>
  <w:num w:numId="24" w16cid:durableId="1317608815">
    <w:abstractNumId w:val="11"/>
    <w:lvlOverride w:ilvl="0">
      <w:startOverride w:val="1"/>
    </w:lvlOverride>
  </w:num>
  <w:num w:numId="25" w16cid:durableId="977997557">
    <w:abstractNumId w:val="11"/>
    <w:lvlOverride w:ilvl="0">
      <w:startOverride w:val="1"/>
    </w:lvlOverride>
  </w:num>
  <w:num w:numId="26" w16cid:durableId="1961836798">
    <w:abstractNumId w:val="12"/>
  </w:num>
  <w:num w:numId="27" w16cid:durableId="2032412903">
    <w:abstractNumId w:val="22"/>
  </w:num>
  <w:num w:numId="28" w16cid:durableId="910505430">
    <w:abstractNumId w:val="11"/>
    <w:lvlOverride w:ilvl="0">
      <w:startOverride w:val="1"/>
    </w:lvlOverride>
  </w:num>
  <w:num w:numId="29" w16cid:durableId="1278370562">
    <w:abstractNumId w:val="23"/>
  </w:num>
  <w:num w:numId="30" w16cid:durableId="761998926">
    <w:abstractNumId w:val="11"/>
  </w:num>
  <w:num w:numId="31" w16cid:durableId="1011222152">
    <w:abstractNumId w:val="11"/>
    <w:lvlOverride w:ilvl="0">
      <w:startOverride w:val="1"/>
    </w:lvlOverride>
  </w:num>
  <w:num w:numId="32" w16cid:durableId="1544711010">
    <w:abstractNumId w:val="11"/>
    <w:lvlOverride w:ilvl="0">
      <w:startOverride w:val="1"/>
    </w:lvlOverride>
  </w:num>
  <w:num w:numId="33" w16cid:durableId="635186516">
    <w:abstractNumId w:val="0"/>
  </w:num>
  <w:num w:numId="34" w16cid:durableId="1811290657">
    <w:abstractNumId w:val="14"/>
  </w:num>
  <w:num w:numId="35" w16cid:durableId="1774131231">
    <w:abstractNumId w:val="9"/>
  </w:num>
  <w:num w:numId="36" w16cid:durableId="1794985005">
    <w:abstractNumId w:val="10"/>
  </w:num>
  <w:num w:numId="37" w16cid:durableId="1464078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6329"/>
    <w:rsid w:val="0006059A"/>
    <w:rsid w:val="000662B7"/>
    <w:rsid w:val="00082C62"/>
    <w:rsid w:val="00086885"/>
    <w:rsid w:val="000B231F"/>
    <w:rsid w:val="000E194B"/>
    <w:rsid w:val="00110217"/>
    <w:rsid w:val="00124150"/>
    <w:rsid w:val="00135C88"/>
    <w:rsid w:val="001412FE"/>
    <w:rsid w:val="00152AC3"/>
    <w:rsid w:val="00156AF3"/>
    <w:rsid w:val="0019491D"/>
    <w:rsid w:val="001A32DA"/>
    <w:rsid w:val="001F74AD"/>
    <w:rsid w:val="00223723"/>
    <w:rsid w:val="00282244"/>
    <w:rsid w:val="0028593C"/>
    <w:rsid w:val="002D07A8"/>
    <w:rsid w:val="00305E9C"/>
    <w:rsid w:val="00306E16"/>
    <w:rsid w:val="003127FD"/>
    <w:rsid w:val="00316418"/>
    <w:rsid w:val="00320786"/>
    <w:rsid w:val="0033759B"/>
    <w:rsid w:val="003405EA"/>
    <w:rsid w:val="00387583"/>
    <w:rsid w:val="003D3614"/>
    <w:rsid w:val="003D3FC2"/>
    <w:rsid w:val="00404B31"/>
    <w:rsid w:val="00443B2E"/>
    <w:rsid w:val="00456500"/>
    <w:rsid w:val="00474F67"/>
    <w:rsid w:val="0048500D"/>
    <w:rsid w:val="00494514"/>
    <w:rsid w:val="004B3FCB"/>
    <w:rsid w:val="00524E1B"/>
    <w:rsid w:val="00592613"/>
    <w:rsid w:val="005961A5"/>
    <w:rsid w:val="006135C0"/>
    <w:rsid w:val="006642FD"/>
    <w:rsid w:val="006807B0"/>
    <w:rsid w:val="00691B95"/>
    <w:rsid w:val="00696EF9"/>
    <w:rsid w:val="006B798A"/>
    <w:rsid w:val="006D0DB6"/>
    <w:rsid w:val="006D3AA3"/>
    <w:rsid w:val="006D4994"/>
    <w:rsid w:val="006E1028"/>
    <w:rsid w:val="006E19C2"/>
    <w:rsid w:val="006E209A"/>
    <w:rsid w:val="006F7BAF"/>
    <w:rsid w:val="00773CE6"/>
    <w:rsid w:val="00797FA7"/>
    <w:rsid w:val="007B0BCF"/>
    <w:rsid w:val="007F2A40"/>
    <w:rsid w:val="0084453D"/>
    <w:rsid w:val="008C1F1C"/>
    <w:rsid w:val="009975A0"/>
    <w:rsid w:val="009B5859"/>
    <w:rsid w:val="009C5C6E"/>
    <w:rsid w:val="00A2454C"/>
    <w:rsid w:val="00A52532"/>
    <w:rsid w:val="00A95FBA"/>
    <w:rsid w:val="00AD66C3"/>
    <w:rsid w:val="00AE245C"/>
    <w:rsid w:val="00B00CCF"/>
    <w:rsid w:val="00B054EC"/>
    <w:rsid w:val="00B061A1"/>
    <w:rsid w:val="00B07136"/>
    <w:rsid w:val="00B51634"/>
    <w:rsid w:val="00B854F4"/>
    <w:rsid w:val="00B93EFF"/>
    <w:rsid w:val="00BC79F4"/>
    <w:rsid w:val="00BE2446"/>
    <w:rsid w:val="00BE2C21"/>
    <w:rsid w:val="00BF7F8D"/>
    <w:rsid w:val="00C01D20"/>
    <w:rsid w:val="00C1767E"/>
    <w:rsid w:val="00C202BF"/>
    <w:rsid w:val="00C24E1A"/>
    <w:rsid w:val="00C274D6"/>
    <w:rsid w:val="00C3017F"/>
    <w:rsid w:val="00C55608"/>
    <w:rsid w:val="00C858D7"/>
    <w:rsid w:val="00D073BC"/>
    <w:rsid w:val="00D56B82"/>
    <w:rsid w:val="00DA2485"/>
    <w:rsid w:val="00DE29A8"/>
    <w:rsid w:val="00DE35D9"/>
    <w:rsid w:val="00EC2BD4"/>
    <w:rsid w:val="00EC685B"/>
    <w:rsid w:val="00ED5628"/>
    <w:rsid w:val="00F03E33"/>
    <w:rsid w:val="00F15749"/>
    <w:rsid w:val="00F52332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"/>
    <w:rsid w:val="001412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45650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565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56500"/>
    <w:rPr>
      <w:rFonts w:ascii="Arial" w:hAnsi="Arial"/>
      <w:lang w:eastAsia="en-US"/>
    </w:rPr>
  </w:style>
  <w:style w:type="paragraph" w:styleId="ListParagraph">
    <w:name w:val="List Paragraph"/>
    <w:basedOn w:val="Normal"/>
    <w:rsid w:val="00A95FBA"/>
    <w:pPr>
      <w:ind w:left="720"/>
      <w:contextualSpacing/>
    </w:pPr>
  </w:style>
  <w:style w:type="paragraph" w:styleId="Revision">
    <w:name w:val="Revision"/>
    <w:hidden/>
    <w:semiHidden/>
    <w:rsid w:val="003D3FC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91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</Words>
  <Characters>515</Characters>
  <Application>Microsoft Office Word</Application>
  <DocSecurity>0</DocSecurity>
  <Lines>36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2022-02-11T13:46:00Z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